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38BAE" w14:textId="77777777" w:rsidR="009C69F2" w:rsidRPr="009C69F2" w:rsidRDefault="009C69F2" w:rsidP="009C69F2">
      <w:pPr>
        <w:shd w:val="clear" w:color="auto" w:fill="FFFFFF"/>
        <w:spacing w:beforeAutospacing="1" w:line="360" w:lineRule="atLeast"/>
        <w:jc w:val="center"/>
        <w:rPr>
          <w:rFonts w:ascii="Helvetica Neue" w:hAnsi="Helvetica Neue" w:cs="Times New Roman"/>
          <w:color w:val="201F1E"/>
          <w:sz w:val="23"/>
          <w:szCs w:val="23"/>
        </w:rPr>
      </w:pPr>
      <w:r w:rsidRPr="009C69F2">
        <w:rPr>
          <w:rFonts w:ascii="Arial" w:hAnsi="Arial" w:cs="Arial"/>
          <w:b/>
          <w:bCs/>
          <w:color w:val="444444"/>
          <w:sz w:val="23"/>
          <w:szCs w:val="23"/>
          <w:bdr w:val="none" w:sz="0" w:space="0" w:color="auto" w:frame="1"/>
        </w:rPr>
        <w:fldChar w:fldCharType="begin"/>
      </w:r>
      <w:r w:rsidRPr="009C69F2">
        <w:rPr>
          <w:rFonts w:ascii="Arial" w:hAnsi="Arial" w:cs="Arial"/>
          <w:b/>
          <w:bCs/>
          <w:color w:val="444444"/>
          <w:sz w:val="23"/>
          <w:szCs w:val="23"/>
          <w:bdr w:val="none" w:sz="0" w:space="0" w:color="auto" w:frame="1"/>
        </w:rPr>
        <w:instrText xml:space="preserve"> HYPERLINK "https://nam12.safelinks.protection.outlook.com/?url=https%3A%2F%2Ft.sidekickopen07.com%2Fs2t%2Fc%2F5%2Ff18dQhb0S7lC8fmTQ4W1b0g395_6WxgW3LyZ-L3DqRP7VJwJ3J3DXrMBW4cqNNJ2z6rgHf8XYqHj02%3Fte%3DW3R5hFj4cm2zwW4mKLS-3M7mdYW4fJf7x4fPg87W49M8XD1JxwY5W1LGn2g3T1jDHW1L6zDH1Qqn_m4q-xr1%26si%3D5383540243955712%26pi%3D3172e45b-80e0-4ae5-88d9-5a0f7f45155b&amp;data=04%7C01%7CMandel_Pete%40asdk12.org%7C07ba74b427ea40a4214408d8b8ad8aec%7C036ce601e95a4e46a3bd6b742ed4bb35%7C0%7C0%7C637462402811127193%7CUnknown%7CTWFpbGZsb3d8eyJWIjoiMC4wLjAwMDAiLCJQIjoiV2luMzIiLCJBTiI6Ik1haWwiLCJXVCI6Mn0%3D%7C1000&amp;sdata=OGSRUurl2q8bTjasj7hoAp7Cg%2BSUhIG32JkVHgaE%2BL4%3D&amp;reserved=0" \o "Original URL: https://t.sidekickopen07.com/s2t/c/5/f18dQhb0S7lC8fmTQ4W1b0g395_6WxgW3LyZ-L3DqRP7VJwJ3J3DXrMBW4cqNNJ2z6rgHf8XYqHj02?te=W3R5hFj4cm2zwW4mKLS-3M7mdYW4fJf7x4fPg87W49M8XD1JxwY5W1LGn2g3T1jDHW1L6zDH1Qqn_m4q-xr1&amp;si=5383540243955712&amp;pi=3172e45b-80e0-4ae5-88d9-5a0f7f45155b. Click or tap if you trust this link." \t "_blank" </w:instrText>
      </w:r>
      <w:r w:rsidRPr="009C69F2">
        <w:rPr>
          <w:rFonts w:ascii="Arial" w:hAnsi="Arial" w:cs="Arial"/>
          <w:b/>
          <w:bCs/>
          <w:color w:val="444444"/>
          <w:sz w:val="23"/>
          <w:szCs w:val="23"/>
          <w:bdr w:val="none" w:sz="0" w:space="0" w:color="auto" w:frame="1"/>
        </w:rPr>
      </w:r>
      <w:r w:rsidRPr="009C69F2">
        <w:rPr>
          <w:rFonts w:ascii="Arial" w:hAnsi="Arial" w:cs="Arial"/>
          <w:b/>
          <w:bCs/>
          <w:color w:val="444444"/>
          <w:sz w:val="23"/>
          <w:szCs w:val="23"/>
          <w:bdr w:val="none" w:sz="0" w:space="0" w:color="auto" w:frame="1"/>
        </w:rPr>
        <w:fldChar w:fldCharType="separate"/>
      </w:r>
      <w:r w:rsidRPr="009C69F2">
        <w:rPr>
          <w:rFonts w:ascii="Arial" w:hAnsi="Arial" w:cs="Arial"/>
          <w:b/>
          <w:bCs/>
          <w:color w:val="0000FF"/>
          <w:sz w:val="23"/>
          <w:szCs w:val="23"/>
          <w:u w:val="single"/>
          <w:bdr w:val="none" w:sz="0" w:space="0" w:color="auto" w:frame="1"/>
        </w:rPr>
        <w:t xml:space="preserve">Join us for our </w:t>
      </w:r>
      <w:proofErr w:type="spellStart"/>
      <w:r w:rsidRPr="009C69F2">
        <w:rPr>
          <w:rFonts w:ascii="Arial" w:hAnsi="Arial" w:cs="Arial"/>
          <w:b/>
          <w:bCs/>
          <w:color w:val="0000FF"/>
          <w:sz w:val="23"/>
          <w:szCs w:val="23"/>
          <w:u w:val="single"/>
          <w:bdr w:val="none" w:sz="0" w:space="0" w:color="auto" w:frame="1"/>
        </w:rPr>
        <w:t>Dimond</w:t>
      </w:r>
      <w:proofErr w:type="spellEnd"/>
      <w:r w:rsidRPr="009C69F2">
        <w:rPr>
          <w:rFonts w:ascii="Arial" w:hAnsi="Arial" w:cs="Arial"/>
          <w:b/>
          <w:bCs/>
          <w:color w:val="0000FF"/>
          <w:sz w:val="23"/>
          <w:szCs w:val="23"/>
          <w:u w:val="single"/>
          <w:bdr w:val="none" w:sz="0" w:space="0" w:color="auto" w:frame="1"/>
        </w:rPr>
        <w:t xml:space="preserve"> HS/Frontier Tutoring webinar</w:t>
      </w:r>
      <w:r w:rsidRPr="009C69F2">
        <w:rPr>
          <w:rFonts w:ascii="Arial" w:hAnsi="Arial" w:cs="Arial"/>
          <w:b/>
          <w:bCs/>
          <w:color w:val="444444"/>
          <w:sz w:val="23"/>
          <w:szCs w:val="23"/>
          <w:bdr w:val="none" w:sz="0" w:space="0" w:color="auto" w:frame="1"/>
        </w:rPr>
        <w:fldChar w:fldCharType="end"/>
      </w:r>
      <w:r w:rsidRPr="009C69F2">
        <w:rPr>
          <w:rFonts w:ascii="Arial" w:hAnsi="Arial" w:cs="Arial"/>
          <w:b/>
          <w:bCs/>
          <w:color w:val="444444"/>
          <w:sz w:val="23"/>
          <w:szCs w:val="23"/>
          <w:bdr w:val="none" w:sz="0" w:space="0" w:color="auto" w:frame="1"/>
        </w:rPr>
        <w:t>:</w:t>
      </w:r>
    </w:p>
    <w:p w14:paraId="08E23F79" w14:textId="77777777" w:rsidR="009C69F2" w:rsidRPr="009C69F2" w:rsidRDefault="009C69F2" w:rsidP="009C69F2">
      <w:pPr>
        <w:shd w:val="clear" w:color="auto" w:fill="FFFFFF"/>
        <w:spacing w:beforeAutospacing="1" w:line="360" w:lineRule="atLeast"/>
        <w:jc w:val="center"/>
        <w:rPr>
          <w:rFonts w:ascii="Helvetica Neue" w:hAnsi="Helvetica Neue" w:cs="Times New Roman"/>
          <w:color w:val="201F1E"/>
          <w:sz w:val="23"/>
          <w:szCs w:val="23"/>
        </w:rPr>
      </w:pPr>
      <w:r w:rsidRPr="009C69F2">
        <w:rPr>
          <w:rFonts w:ascii="Arial" w:hAnsi="Arial" w:cs="Arial"/>
          <w:b/>
          <w:bCs/>
          <w:color w:val="201F1E"/>
          <w:sz w:val="36"/>
          <w:szCs w:val="36"/>
          <w:bdr w:val="none" w:sz="0" w:space="0" w:color="auto" w:frame="1"/>
        </w:rPr>
        <w:t>10th &amp; 11th Graders College Admissions Checklist</w:t>
      </w:r>
    </w:p>
    <w:p w14:paraId="6AA9AD58" w14:textId="77777777" w:rsidR="009C69F2" w:rsidRPr="009C69F2" w:rsidRDefault="009C69F2" w:rsidP="009C69F2">
      <w:pPr>
        <w:shd w:val="clear" w:color="auto" w:fill="FFFFFF"/>
        <w:spacing w:beforeAutospacing="1" w:line="360" w:lineRule="atLeast"/>
        <w:jc w:val="center"/>
        <w:rPr>
          <w:rFonts w:ascii="Helvetica Neue" w:hAnsi="Helvetica Neue" w:cs="Times New Roman"/>
          <w:color w:val="201F1E"/>
          <w:sz w:val="28"/>
          <w:szCs w:val="28"/>
        </w:rPr>
      </w:pPr>
      <w:r w:rsidRPr="00D16BA6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Wednesday, January 27, 2021 at 6:00 PM Alaska time</w:t>
      </w:r>
    </w:p>
    <w:p w14:paraId="0A6BECCC" w14:textId="77777777" w:rsidR="009C69F2" w:rsidRDefault="009C69F2" w:rsidP="009C69F2">
      <w:pPr>
        <w:shd w:val="clear" w:color="auto" w:fill="FFFFFF"/>
        <w:spacing w:line="360" w:lineRule="atLeast"/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</w:pPr>
      <w:r w:rsidRPr="009C69F2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As a 10th or 11th grader, what should you be doing this spring to set yourself up for college admissions success?  During our live webinar, </w:t>
      </w:r>
      <w:proofErr w:type="spellStart"/>
      <w:r w:rsidRPr="009C69F2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Dimond</w:t>
      </w:r>
      <w:proofErr w:type="spellEnd"/>
      <w:r w:rsidRPr="009C69F2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 xml:space="preserve"> HS counselors and Kimberly Hewitt, director of Frontier Tutoring's college counseling practice, will walk through the following spring semester priorities for sophomores and juniors: </w:t>
      </w:r>
    </w:p>
    <w:p w14:paraId="36950848" w14:textId="77777777" w:rsidR="00CD1044" w:rsidRPr="009C69F2" w:rsidRDefault="00CD1044" w:rsidP="009C69F2">
      <w:pPr>
        <w:shd w:val="clear" w:color="auto" w:fill="FFFFFF"/>
        <w:spacing w:line="360" w:lineRule="atLeast"/>
        <w:rPr>
          <w:rFonts w:ascii="Calibri" w:hAnsi="Calibri" w:cs="Times New Roman"/>
          <w:color w:val="201F1E"/>
          <w:sz w:val="22"/>
          <w:szCs w:val="22"/>
        </w:rPr>
      </w:pPr>
    </w:p>
    <w:p w14:paraId="6967F79E" w14:textId="77777777" w:rsidR="009C69F2" w:rsidRPr="009C69F2" w:rsidRDefault="009C69F2" w:rsidP="009C69F2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9C69F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Craft your SAT/ACT testing strategy to maximize your competitiveness (and for sophomores, determine whether you should prepare this summer for the </w:t>
      </w:r>
      <w:r w:rsidRPr="009C69F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PSAT </w:t>
      </w:r>
      <w:r w:rsidRPr="009C69F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to potentially qualify for </w:t>
      </w:r>
      <w:r w:rsidRPr="009C69F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National Merit </w:t>
      </w:r>
      <w:r w:rsidRPr="009C69F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recognition and scholarships)</w:t>
      </w:r>
    </w:p>
    <w:p w14:paraId="54935A5D" w14:textId="77777777" w:rsidR="009C69F2" w:rsidRPr="009C69F2" w:rsidRDefault="009C69F2" w:rsidP="009C69F2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9C69F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Develop your </w:t>
      </w:r>
      <w:r w:rsidRPr="009C69F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college list</w:t>
      </w:r>
      <w:r w:rsidRPr="009C69F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, which drives all of your academic, testing, and application priorities</w:t>
      </w:r>
    </w:p>
    <w:p w14:paraId="33FE8631" w14:textId="77777777" w:rsidR="009C69F2" w:rsidRPr="009C69F2" w:rsidRDefault="009C69F2" w:rsidP="009C69F2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9C69F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Maximize your </w:t>
      </w:r>
      <w:r w:rsidRPr="009C69F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GPA</w:t>
      </w:r>
      <w:r w:rsidRPr="009C69F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 and manage virtual school</w:t>
      </w:r>
    </w:p>
    <w:p w14:paraId="466EC890" w14:textId="77777777" w:rsidR="009C69F2" w:rsidRPr="009C69F2" w:rsidRDefault="009C69F2" w:rsidP="009C69F2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9C69F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Manage </w:t>
      </w:r>
      <w:proofErr w:type="spellStart"/>
      <w:r w:rsidRPr="009C69F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extracurriculars</w:t>
      </w:r>
      <w:proofErr w:type="spellEnd"/>
      <w:r w:rsidRPr="009C69F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 in the COVID-19 era </w:t>
      </w:r>
    </w:p>
    <w:p w14:paraId="23111016" w14:textId="77777777" w:rsidR="009C69F2" w:rsidRPr="009C69F2" w:rsidRDefault="009C69F2" w:rsidP="009C69F2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9C69F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For juniors, begin planning </w:t>
      </w:r>
      <w:r w:rsidRPr="009C69F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college applications </w:t>
      </w:r>
      <w:r w:rsidRPr="009C69F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and </w:t>
      </w:r>
      <w:r w:rsidRPr="009C69F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essays</w:t>
      </w:r>
    </w:p>
    <w:p w14:paraId="60A2D250" w14:textId="77777777" w:rsidR="009C69F2" w:rsidRPr="00CD1044" w:rsidRDefault="009C69F2" w:rsidP="009C69F2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9C69F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Learn about the latest </w:t>
      </w:r>
      <w:r w:rsidRPr="009C69F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COVID-19 updates </w:t>
      </w:r>
      <w:r w:rsidRPr="009C69F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to testing and admissions policies</w:t>
      </w:r>
    </w:p>
    <w:p w14:paraId="0E6B8BD9" w14:textId="77777777" w:rsidR="00CD1044" w:rsidRPr="009C69F2" w:rsidRDefault="00CD1044" w:rsidP="00CD1044">
      <w:pPr>
        <w:shd w:val="clear" w:color="auto" w:fill="FFFFFF"/>
        <w:ind w:left="720"/>
        <w:rPr>
          <w:rFonts w:ascii="Calibri" w:eastAsia="Times New Roman" w:hAnsi="Calibri" w:cs="Times New Roman"/>
          <w:color w:val="000000"/>
          <w:sz w:val="22"/>
          <w:szCs w:val="22"/>
        </w:rPr>
      </w:pPr>
      <w:bookmarkStart w:id="0" w:name="_GoBack"/>
      <w:bookmarkEnd w:id="0"/>
    </w:p>
    <w:p w14:paraId="616B3B59" w14:textId="77777777" w:rsidR="009C69F2" w:rsidRPr="009C69F2" w:rsidRDefault="009C69F2" w:rsidP="009C69F2">
      <w:pPr>
        <w:shd w:val="clear" w:color="auto" w:fill="FFFFFF"/>
        <w:spacing w:line="360" w:lineRule="atLeast"/>
        <w:rPr>
          <w:rFonts w:ascii="Calibri" w:hAnsi="Calibri" w:cs="Times New Roman"/>
          <w:color w:val="201F1E"/>
          <w:sz w:val="22"/>
          <w:szCs w:val="22"/>
        </w:rPr>
      </w:pPr>
      <w:r w:rsidRPr="009C69F2">
        <w:rPr>
          <w:rFonts w:ascii="Arial" w:hAnsi="Arial" w:cs="Arial"/>
          <w:color w:val="201F1E"/>
          <w:sz w:val="23"/>
          <w:szCs w:val="23"/>
          <w:bdr w:val="none" w:sz="0" w:space="0" w:color="auto" w:frame="1"/>
        </w:rPr>
        <w:t>At the end of the webinar, we'll have time for Q&amp;A about all things academics, testing, and college admissions.  </w:t>
      </w:r>
      <w:r w:rsidRPr="009C69F2"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</w:rPr>
        <w:t xml:space="preserve">Representatives from the </w:t>
      </w:r>
      <w:proofErr w:type="spellStart"/>
      <w:r w:rsidRPr="009C69F2"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</w:rPr>
        <w:t>Dimond</w:t>
      </w:r>
      <w:proofErr w:type="spellEnd"/>
      <w:r w:rsidRPr="009C69F2"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</w:rPr>
        <w:t xml:space="preserve"> High School counseling department will also be available to answer any </w:t>
      </w:r>
      <w:proofErr w:type="spellStart"/>
      <w:r w:rsidRPr="009C69F2"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</w:rPr>
        <w:t>Dimond</w:t>
      </w:r>
      <w:proofErr w:type="spellEnd"/>
      <w:r w:rsidRPr="009C69F2">
        <w:rPr>
          <w:rFonts w:ascii="Arial" w:hAnsi="Arial" w:cs="Arial"/>
          <w:b/>
          <w:bCs/>
          <w:color w:val="201F1E"/>
          <w:sz w:val="23"/>
          <w:szCs w:val="23"/>
          <w:bdr w:val="none" w:sz="0" w:space="0" w:color="auto" w:frame="1"/>
        </w:rPr>
        <w:t>-specific questions.</w:t>
      </w:r>
    </w:p>
    <w:p w14:paraId="69D0C1F0" w14:textId="77777777" w:rsidR="009C69F2" w:rsidRPr="009C69F2" w:rsidRDefault="009C69F2" w:rsidP="009C69F2">
      <w:pPr>
        <w:shd w:val="clear" w:color="auto" w:fill="FFFFFF"/>
        <w:spacing w:beforeAutospacing="1" w:line="360" w:lineRule="atLeast"/>
        <w:jc w:val="center"/>
        <w:rPr>
          <w:rFonts w:ascii="Helvetica Neue" w:hAnsi="Helvetica Neue" w:cs="Times New Roman"/>
          <w:color w:val="201F1E"/>
          <w:sz w:val="23"/>
          <w:szCs w:val="23"/>
        </w:rPr>
      </w:pPr>
      <w:hyperlink r:id="rId5" w:tgtFrame="_blank" w:tooltip="Original URL: https://t.sidekickopen07.com/s2t/c/5/f18dQhb0S7lC8fmTQ4W1b0g395_6WxgW3LyZ-L3DqRP7VJwJ3J3DXrMBW4cqNNJ2z6rgHf8XYqHj02?te=W3R5hFj4cm2zwW4mKLS-3M7mdYW4fJf7x4fPg87W49M8XD1JxwY5W1LGn2g3T1jDHW1L6zDH1Qqn_m4q-xr1&amp;si=5383540243955712&amp;pi=3172e45b-80e0-4ae5-88d9-5a0f7f45155b. Click or tap if you trust this link." w:history="1">
        <w:r w:rsidRPr="009C69F2">
          <w:rPr>
            <w:rFonts w:ascii="Arial" w:hAnsi="Arial" w:cs="Arial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>Register now to sav</w:t>
        </w:r>
        <w:r w:rsidRPr="009C69F2">
          <w:rPr>
            <w:rFonts w:ascii="Arial" w:hAnsi="Arial" w:cs="Arial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>e</w:t>
        </w:r>
        <w:r w:rsidRPr="009C69F2">
          <w:rPr>
            <w:rFonts w:ascii="Arial" w:hAnsi="Arial" w:cs="Arial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 xml:space="preserve"> your spot</w:t>
        </w:r>
      </w:hyperlink>
    </w:p>
    <w:p w14:paraId="08ACF0A7" w14:textId="77777777" w:rsidR="009C69F2" w:rsidRPr="009C69F2" w:rsidRDefault="009C69F2" w:rsidP="009C69F2">
      <w:pPr>
        <w:shd w:val="clear" w:color="auto" w:fill="FFFFFF"/>
        <w:spacing w:beforeAutospacing="1" w:line="360" w:lineRule="atLeast"/>
        <w:jc w:val="center"/>
        <w:rPr>
          <w:rFonts w:ascii="Helvetica Neue" w:hAnsi="Helvetica Neue" w:cs="Times New Roman"/>
          <w:color w:val="201F1E"/>
          <w:sz w:val="23"/>
          <w:szCs w:val="23"/>
        </w:rPr>
      </w:pPr>
      <w:r w:rsidRPr="009C69F2">
        <w:rPr>
          <w:rFonts w:ascii="Arial" w:hAnsi="Arial" w:cs="Arial"/>
          <w:color w:val="444444"/>
          <w:sz w:val="23"/>
          <w:szCs w:val="23"/>
          <w:bdr w:val="none" w:sz="0" w:space="0" w:color="auto" w:frame="1"/>
        </w:rPr>
        <w:t>Or go to </w:t>
      </w:r>
      <w:hyperlink r:id="rId6" w:tgtFrame="_blank" w:tooltip="Original URL: https://www.frontiertutoring.com/webinar/2021_01_27. Click or tap if you trust this link." w:history="1">
        <w:r w:rsidRPr="009C69F2">
          <w:rPr>
            <w:rFonts w:ascii="Arial" w:hAnsi="Arial" w:cs="Arial"/>
            <w:color w:val="0000FF"/>
            <w:sz w:val="23"/>
            <w:szCs w:val="23"/>
            <w:u w:val="single"/>
            <w:bdr w:val="none" w:sz="0" w:space="0" w:color="auto" w:frame="1"/>
          </w:rPr>
          <w:t>https://www.frontiertutoring.com/webinar/2021_01_27</w:t>
        </w:r>
      </w:hyperlink>
    </w:p>
    <w:p w14:paraId="6D98EFB0" w14:textId="77777777" w:rsidR="009C69F2" w:rsidRPr="009C69F2" w:rsidRDefault="009C69F2" w:rsidP="009C69F2">
      <w:pPr>
        <w:shd w:val="clear" w:color="auto" w:fill="FFFFFF"/>
        <w:spacing w:beforeAutospacing="1" w:line="360" w:lineRule="atLeast"/>
        <w:rPr>
          <w:rFonts w:ascii="Helvetica Neue" w:hAnsi="Helvetica Neue" w:cs="Times New Roman"/>
          <w:color w:val="201F1E"/>
          <w:sz w:val="23"/>
          <w:szCs w:val="23"/>
        </w:rPr>
      </w:pPr>
      <w:r w:rsidRPr="009C69F2">
        <w:rPr>
          <w:rFonts w:ascii="Arial" w:hAnsi="Arial" w:cs="Arial"/>
          <w:color w:val="444444"/>
          <w:sz w:val="23"/>
          <w:szCs w:val="23"/>
          <w:bdr w:val="none" w:sz="0" w:space="0" w:color="auto" w:frame="1"/>
        </w:rPr>
        <w:t>Can't make the live webinar? Register now and we'll send you a recording after the event.  Otherwise, we look forward to seeing you online on Wednesday, January 27 at 6:00 PM.</w:t>
      </w:r>
    </w:p>
    <w:p w14:paraId="1F30158C" w14:textId="77777777" w:rsidR="009C69F2" w:rsidRPr="009C69F2" w:rsidRDefault="009C69F2" w:rsidP="009C69F2">
      <w:pPr>
        <w:shd w:val="clear" w:color="auto" w:fill="FFFFFF"/>
        <w:rPr>
          <w:rFonts w:ascii="Calibri" w:hAnsi="Calibri" w:cs="Times New Roman"/>
          <w:color w:val="201F1E"/>
          <w:sz w:val="22"/>
          <w:szCs w:val="22"/>
        </w:rPr>
      </w:pPr>
      <w:r w:rsidRPr="009C69F2">
        <w:rPr>
          <w:rFonts w:ascii="Calibri" w:hAnsi="Calibri" w:cs="Times New Roman"/>
          <w:color w:val="2F5496"/>
          <w:sz w:val="22"/>
          <w:szCs w:val="22"/>
          <w:bdr w:val="none" w:sz="0" w:space="0" w:color="auto" w:frame="1"/>
        </w:rPr>
        <w:t> </w:t>
      </w:r>
    </w:p>
    <w:p w14:paraId="12B750D6" w14:textId="77777777" w:rsidR="0049051C" w:rsidRDefault="0049051C"/>
    <w:sectPr w:rsidR="0049051C" w:rsidSect="00751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062BC"/>
    <w:multiLevelType w:val="multilevel"/>
    <w:tmpl w:val="49E8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F2"/>
    <w:rsid w:val="0049051C"/>
    <w:rsid w:val="007518CB"/>
    <w:rsid w:val="009C69F2"/>
    <w:rsid w:val="00CD1044"/>
    <w:rsid w:val="00D1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58A2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69F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C69F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C69F2"/>
    <w:rPr>
      <w:color w:val="0000FF"/>
      <w:u w:val="single"/>
    </w:rPr>
  </w:style>
  <w:style w:type="paragraph" w:customStyle="1" w:styleId="xxxxxmsonormal">
    <w:name w:val="x_xxxxmsonormal"/>
    <w:basedOn w:val="Normal"/>
    <w:rsid w:val="009C69F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normal">
    <w:name w:val="x_msonormal"/>
    <w:basedOn w:val="Normal"/>
    <w:rsid w:val="009C69F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nam12.safelinks.protection.outlook.com/?url=https%3A%2F%2Ft.sidekickopen07.com%2Fs2t%2Fc%2F5%2Ff18dQhb0S7lC8fmTQ4W1b0g395_6WxgW3LyZ-L3DqRP7VJwJ3J3DXrMBW4cqNNJ2z6rgHf8XYqHj02%3Fte%3DW3R5hFj4cm2zwW4mKLS-3M7mdYW4fJf7x4fPg87W49M8XD1JxwY5W1LGn2g3T1jDHW1L6zDH1Qqn_m4q-xr1%26si%3D5383540243955712%26pi%3D3172e45b-80e0-4ae5-88d9-5a0f7f45155b&amp;data=04%7C01%7CMandel_Pete%40asdk12.org%7C07ba74b427ea40a4214408d8b8ad8aec%7C036ce601e95a4e46a3bd6b742ed4bb35%7C0%7C0%7C637462402811137188%7CUnknown%7CTWFpbGZsb3d8eyJWIjoiMC4wLjAwMDAiLCJQIjoiV2luMzIiLCJBTiI6Ik1haWwiLCJXVCI6Mn0%3D%7C1000&amp;sdata=9Q6aV5zbe0MXLYkrB%2Fzp%2BTy%2BiT5hM%2BV8brvXeOQFjZ0%3D&amp;reserved=0" TargetMode="External"/><Relationship Id="rId6" Type="http://schemas.openxmlformats.org/officeDocument/2006/relationships/hyperlink" Target="https://nam12.safelinks.protection.outlook.com/?url=https%3A%2F%2Fwww.frontiertutoring.com%2Fwebinar%2F2021_01_27&amp;data=04%7C01%7CMandel_Pete%40asdk12.org%7C07ba74b427ea40a4214408d8b8ad8aec%7C036ce601e95a4e46a3bd6b742ed4bb35%7C0%7C0%7C637462402811137188%7CUnknown%7CTWFpbGZsb3d8eyJWIjoiMC4wLjAwMDAiLCJQIjoiV2luMzIiLCJBTiI6Ik1haWwiLCJXVCI6Mn0%3D%7C1000&amp;sdata=%2BR1Ff9ct5FgY51ZiEe%2FQncjJvIbs0d3xKHPRYWvMsoA%3D&amp;reserved=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3489</Characters>
  <Application>Microsoft Macintosh Word</Application>
  <DocSecurity>0</DocSecurity>
  <Lines>29</Lines>
  <Paragraphs>8</Paragraphs>
  <ScaleCrop>false</ScaleCrop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2021-01-14T18:11:00Z</dcterms:created>
  <dcterms:modified xsi:type="dcterms:W3CDTF">2021-01-14T18:11:00Z</dcterms:modified>
</cp:coreProperties>
</file>